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76" w:lineRule="auto"/>
        <w:rPr>
          <w:rFonts w:ascii="MS PMincho" w:cs="MS PMincho" w:eastAsia="MS PMincho" w:hAnsi="MS PMincho"/>
          <w:highlight w:val="white"/>
        </w:rPr>
      </w:pPr>
      <w:r w:rsidDel="00000000" w:rsidR="00000000" w:rsidRPr="00000000">
        <w:rPr>
          <w:rFonts w:ascii="MS PMincho" w:cs="MS PMincho" w:eastAsia="MS PMincho" w:hAnsi="MS PMincho"/>
          <w:highlight w:val="white"/>
          <w:rtl w:val="0"/>
        </w:rPr>
        <w:t xml:space="preserve">株式会社SIR</w:t>
      </w:r>
    </w:p>
    <w:p w:rsidR="00000000" w:rsidDel="00000000" w:rsidP="00000000" w:rsidRDefault="00000000" w:rsidRPr="00000000" w14:paraId="00000002">
      <w:pPr>
        <w:widowControl w:val="0"/>
        <w:spacing w:after="0" w:before="0" w:line="276" w:lineRule="auto"/>
        <w:rPr>
          <w:rFonts w:ascii="MS PMincho" w:cs="MS PMincho" w:eastAsia="MS PMincho" w:hAnsi="MS PMincho"/>
          <w:highlight w:val="white"/>
        </w:rPr>
      </w:pPr>
      <w:r w:rsidDel="00000000" w:rsidR="00000000" w:rsidRPr="00000000">
        <w:rPr>
          <w:rFonts w:ascii="MS PMincho" w:cs="MS PMincho" w:eastAsia="MS PMincho" w:hAnsi="MS PMincho"/>
          <w:highlight w:val="white"/>
          <w:rtl w:val="0"/>
        </w:rPr>
        <w:t xml:space="preserve">執行役員 情報システム部長</w:t>
      </w:r>
    </w:p>
    <w:p w:rsidR="00000000" w:rsidDel="00000000" w:rsidP="00000000" w:rsidRDefault="00000000" w:rsidRPr="00000000" w14:paraId="00000003">
      <w:pPr>
        <w:widowControl w:val="0"/>
        <w:spacing w:after="0" w:before="0" w:line="276" w:lineRule="auto"/>
        <w:rPr>
          <w:rFonts w:ascii="MS PMincho" w:cs="MS PMincho" w:eastAsia="MS PMincho" w:hAnsi="MS PMincho"/>
          <w:highlight w:val="white"/>
        </w:rPr>
      </w:pPr>
      <w:r w:rsidDel="00000000" w:rsidR="00000000" w:rsidRPr="00000000">
        <w:rPr>
          <w:rFonts w:ascii="MS PMincho" w:cs="MS PMincho" w:eastAsia="MS PMincho" w:hAnsi="MS PMincho"/>
          <w:highlight w:val="white"/>
          <w:rtl w:val="0"/>
        </w:rPr>
        <w:t xml:space="preserve">佐藤 敬 様</w:t>
      </w:r>
    </w:p>
    <w:p w:rsidR="00000000" w:rsidDel="00000000" w:rsidP="00000000" w:rsidRDefault="00000000" w:rsidRPr="00000000" w14:paraId="00000004">
      <w:pPr>
        <w:spacing w:after="0" w:before="240" w:line="276" w:lineRule="auto"/>
        <w:jc w:val="right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株式会社サイルソリューションズ</w:t>
      </w:r>
    </w:p>
    <w:p w:rsidR="00000000" w:rsidDel="00000000" w:rsidP="00000000" w:rsidRDefault="00000000" w:rsidRPr="00000000" w14:paraId="00000005">
      <w:pPr>
        <w:spacing w:after="0" w:before="0" w:line="276" w:lineRule="auto"/>
        <w:jc w:val="right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ソリューション営業本部 本部長 岸田 歩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right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center"/>
        <w:rPr>
          <w:rFonts w:ascii="MS PMincho" w:cs="MS PMincho" w:eastAsia="MS PMincho" w:hAnsi="MS PMincho"/>
          <w:sz w:val="32"/>
          <w:szCs w:val="32"/>
        </w:rPr>
      </w:pPr>
      <w:r w:rsidDel="00000000" w:rsidR="00000000" w:rsidRPr="00000000">
        <w:rPr>
          <w:rFonts w:ascii="MS PMincho" w:cs="MS PMincho" w:eastAsia="MS PMincho" w:hAnsi="MS PMincho"/>
          <w:sz w:val="32"/>
          <w:szCs w:val="32"/>
          <w:rtl w:val="0"/>
        </w:rPr>
        <w:t xml:space="preserve">ご面会のお願い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center"/>
        <w:rPr>
          <w:rFonts w:ascii="MS PMincho" w:cs="MS PMincho" w:eastAsia="MS PMincho" w:hAnsi="MS PMincho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拝啓 晩秋の候、貴社におかれましては益々ご清栄のこととお慶び申し上げます。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この度、貴社の「A社様との資本業務提携」のプレスリリースを拝見しご連絡いたしました。貴法人の掲げるミッションにあります『高度な技術を誰もが享受できる社会へ』の実現において重要な戦略であると推察いたします。その推進を担われる佐藤様に、早期の在庫管理システムの統合とAIによる収益性向上という観点で寄与できるのではないかと考え、本状をお送りいたしました。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弊社は</w:t>
      </w:r>
      <w:r w:rsidDel="00000000" w:rsidR="00000000" w:rsidRPr="00000000">
        <w:rPr>
          <w:rFonts w:ascii="MS PMincho" w:cs="MS PMincho" w:eastAsia="MS PMincho" w:hAnsi="MS PMincho"/>
          <w:b w:val="1"/>
          <w:bCs w:val="1"/>
          <w:rtl w:val="0"/>
        </w:rPr>
        <w:t xml:space="preserve">A社のDX事業の中核を担う会社</w:t>
      </w:r>
      <w:r w:rsidDel="00000000" w:rsidR="00000000" w:rsidRPr="00000000">
        <w:rPr>
          <w:rFonts w:ascii="MS PMincho" w:cs="MS PMincho" w:eastAsia="MS PMincho" w:hAnsi="MS PMincho"/>
          <w:rtl w:val="0"/>
        </w:rPr>
        <w:t xml:space="preserve">として活動しており、グループが保有するコンサルティング力を活用し、売上拡大やコスト削減の取り組みを行っております。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b w:val="1"/>
          <w:bCs w:val="1"/>
          <w:rtl w:val="0"/>
        </w:rPr>
        <w:t xml:space="preserve">■お客様公開事例：同業他社B社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弊社のAI需給最適化プラットフォームをご導入いただき、収益性の向上に貢献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240" w:line="276" w:lineRule="auto"/>
        <w:ind w:left="720" w:hanging="360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両社の在庫・物流網をプラットフォーム上で仮想統合し、運用コストを</w:t>
      </w:r>
      <w:r w:rsidDel="00000000" w:rsidR="00000000" w:rsidRPr="00000000">
        <w:rPr>
          <w:rFonts w:ascii="MS PMincho" w:cs="MS PMincho" w:eastAsia="MS PMincho" w:hAnsi="MS PMincho"/>
          <w:b w:val="1"/>
          <w:bCs w:val="1"/>
          <w:rtl w:val="0"/>
        </w:rPr>
        <w:t xml:space="preserve">18%削減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line="276" w:lineRule="auto"/>
        <w:ind w:left="720" w:hanging="360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b w:val="1"/>
          <w:bCs w:val="1"/>
          <w:rtl w:val="0"/>
        </w:rPr>
        <w:t xml:space="preserve">半年間で導入を完了</w:t>
      </w:r>
      <w:r w:rsidDel="00000000" w:rsidR="00000000" w:rsidRPr="00000000">
        <w:rPr>
          <w:rFonts w:ascii="MS PMincho" w:cs="MS PMincho" w:eastAsia="MS PMincho" w:hAnsi="MS PMincho"/>
          <w:rtl w:val="0"/>
        </w:rPr>
        <w:t xml:space="preserve">し、かつ</w:t>
      </w:r>
      <w:r w:rsidDel="00000000" w:rsidR="00000000" w:rsidRPr="00000000">
        <w:rPr>
          <w:rFonts w:ascii="MS PMincho" w:cs="MS PMincho" w:eastAsia="MS PMincho" w:hAnsi="MS PMincho"/>
          <w:b w:val="1"/>
          <w:bCs w:val="1"/>
          <w:rtl w:val="0"/>
        </w:rPr>
        <w:t xml:space="preserve">稼働後トラブル０</w:t>
      </w:r>
      <w:r w:rsidDel="00000000" w:rsidR="00000000" w:rsidRPr="00000000">
        <w:rPr>
          <w:rFonts w:ascii="MS PMincho" w:cs="MS PMincho" w:eastAsia="MS PMincho" w:hAnsi="MS PMincho"/>
          <w:rtl w:val="0"/>
        </w:rPr>
        <w:t xml:space="preserve">を実現</w:t>
      </w:r>
    </w:p>
    <w:p w:rsidR="00000000" w:rsidDel="00000000" w:rsidP="00000000" w:rsidRDefault="00000000" w:rsidRPr="00000000" w14:paraId="00000011">
      <w:pPr>
        <w:spacing w:after="0" w:before="0" w:line="24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pacing w:after="40" w:before="0" w:line="276" w:lineRule="auto"/>
        <w:rPr/>
      </w:pPr>
      <w:bookmarkStart w:colFirst="0" w:colLast="0" w:name="_heading=h.1ldxfyrj5nhw" w:id="0"/>
      <w:bookmarkEnd w:id="0"/>
      <w:r w:rsidDel="00000000" w:rsidR="00000000" w:rsidRPr="00000000">
        <w:rPr>
          <w:rFonts w:ascii="MS PMincho" w:cs="MS PMincho" w:eastAsia="MS PMincho" w:hAnsi="MS PMincho"/>
          <w:b w:val="1"/>
          <w:bCs w:val="1"/>
          <w:color w:val="000000"/>
          <w:sz w:val="22"/>
          <w:szCs w:val="22"/>
          <w:rtl w:val="0"/>
        </w:rPr>
        <w:t xml:space="preserve">■弊社がお役に立てる点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0" w:line="276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同業界での20社以上の導入経験を活かし、貴社に対しても以下のご提案が可能です。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MS PMincho" w:cs="MS PMincho" w:eastAsia="MS PMincho" w:hAnsi="MS PMincho"/>
          <w:u w:val="none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コスト削減のための、AIを活用したマージンの適正化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MS PMincho" w:cs="MS PMincho" w:eastAsia="MS PMincho" w:hAnsi="MS PMincho"/>
          <w:u w:val="none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売上拡大のための、CRM連携によるクロスセル機会の判定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lineRule="auto"/>
        <w:ind w:left="720" w:hanging="360"/>
        <w:rPr>
          <w:rFonts w:ascii="MS PMincho" w:cs="MS PMincho" w:eastAsia="MS PMincho" w:hAnsi="MS PMincho"/>
          <w:u w:val="none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さらなる生産性向上のための、業務フロー見直しコンサルティングの実施</w:t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ぜひ一度、同業界での事例紹介も含めたご意見交換の機会を1時間ほど頂戴したく存じます。つきましては弊社担当営業よりご連絡いたしますので、ご意向をお聞かせいただけますと幸いです。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right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敬具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P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c3vwkhRG88zzbAPoakql0ophw==">CgMxLjAyDmguMWxkeGZ5cmo1bmh3OAByITFWWUNlTkRXLTdjd0ZZUGExcldZU3dmb2t6WkhVeFdsOQ==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2023-11-01T02:12:00Z</dcterms:created>
  <dc:creator>kazus</dc:creator>
</cp:coreProperties>
</file>